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60" w:rsidRPr="00535860" w:rsidRDefault="00535860" w:rsidP="00535860">
      <w:pPr>
        <w:autoSpaceDE w:val="0"/>
        <w:autoSpaceDN w:val="0"/>
        <w:rPr>
          <w:sz w:val="24"/>
          <w:szCs w:val="24"/>
        </w:rPr>
      </w:pPr>
      <w:r w:rsidRPr="00800F00">
        <w:rPr>
          <w:sz w:val="24"/>
          <w:szCs w:val="24"/>
        </w:rPr>
        <w:t xml:space="preserve">Clarification of </w:t>
      </w:r>
      <w:r>
        <w:rPr>
          <w:sz w:val="24"/>
          <w:szCs w:val="24"/>
        </w:rPr>
        <w:t>AOPA</w:t>
      </w:r>
      <w:r w:rsidRPr="00800F00">
        <w:rPr>
          <w:sz w:val="24"/>
          <w:szCs w:val="24"/>
        </w:rPr>
        <w:t>’s online response because system limitation</w:t>
      </w:r>
      <w:r w:rsidR="00A232C0">
        <w:rPr>
          <w:sz w:val="24"/>
          <w:szCs w:val="24"/>
        </w:rPr>
        <w:t>s</w:t>
      </w:r>
      <w:r w:rsidRPr="00800F00">
        <w:rPr>
          <w:sz w:val="24"/>
          <w:szCs w:val="24"/>
        </w:rPr>
        <w:t xml:space="preserve"> curtailed original response</w:t>
      </w:r>
    </w:p>
    <w:p w:rsidR="00535860" w:rsidRPr="00443516" w:rsidRDefault="00535860" w:rsidP="005358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</w:rPr>
      </w:pPr>
      <w:r w:rsidRPr="00443516">
        <w:rPr>
          <w:rFonts w:cs="Arial"/>
          <w:bCs/>
          <w:color w:val="0070C0"/>
        </w:rPr>
        <w:t>The relevant section</w:t>
      </w:r>
      <w:r w:rsidR="00443516" w:rsidRPr="00443516">
        <w:rPr>
          <w:rFonts w:cs="Arial"/>
          <w:bCs/>
          <w:color w:val="0070C0"/>
        </w:rPr>
        <w:t xml:space="preserve"> </w:t>
      </w:r>
      <w:r w:rsidRPr="00443516">
        <w:rPr>
          <w:rFonts w:cs="Arial"/>
          <w:b/>
          <w:bCs/>
        </w:rPr>
        <w:t>Amend - some modifications</w:t>
      </w:r>
      <w:r w:rsidR="00443516" w:rsidRPr="00443516">
        <w:rPr>
          <w:rFonts w:cs="Arial"/>
          <w:bCs/>
          <w:color w:val="0070C0"/>
        </w:rPr>
        <w:t xml:space="preserve"> should read</w:t>
      </w:r>
      <w:r w:rsidR="00443516">
        <w:rPr>
          <w:rFonts w:cs="Arial"/>
          <w:b/>
          <w:bCs/>
          <w:color w:val="0070C0"/>
        </w:rPr>
        <w:t>:</w:t>
      </w:r>
    </w:p>
    <w:p w:rsidR="00535860" w:rsidRPr="00535860" w:rsidRDefault="00535860" w:rsidP="005358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76416" w:rsidRPr="00535860" w:rsidRDefault="00535860" w:rsidP="00535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5860">
        <w:rPr>
          <w:rFonts w:cs="Arial"/>
        </w:rPr>
        <w:t xml:space="preserve">At this stage </w:t>
      </w:r>
      <w:proofErr w:type="gramStart"/>
      <w:r w:rsidRPr="00535860">
        <w:rPr>
          <w:rFonts w:cs="Arial"/>
        </w:rPr>
        <w:t>again</w:t>
      </w:r>
      <w:proofErr w:type="gramEnd"/>
      <w:r w:rsidRPr="00535860">
        <w:rPr>
          <w:rFonts w:cs="Arial"/>
        </w:rPr>
        <w:t xml:space="preserve"> we feel that the proposed amendments should be independently reviewed or some form of engagement with stake holders maybe through</w:t>
      </w:r>
      <w:r>
        <w:rPr>
          <w:rFonts w:cs="Arial"/>
        </w:rPr>
        <w:t xml:space="preserve"> </w:t>
      </w:r>
      <w:r w:rsidRPr="00535860">
        <w:rPr>
          <w:rFonts w:cs="Arial"/>
        </w:rPr>
        <w:t>NATMAC</w:t>
      </w:r>
      <w:r>
        <w:rPr>
          <w:rFonts w:cs="Arial"/>
        </w:rPr>
        <w:t xml:space="preserve">. </w:t>
      </w:r>
      <w:r w:rsidRPr="00535860">
        <w:rPr>
          <w:rFonts w:cs="Arial"/>
        </w:rPr>
        <w:t>The</w:t>
      </w:r>
      <w:r>
        <w:rPr>
          <w:rFonts w:cs="Arial"/>
        </w:rPr>
        <w:t xml:space="preserve"> </w:t>
      </w:r>
      <w:r w:rsidRPr="00535860">
        <w:rPr>
          <w:rFonts w:cs="Arial"/>
        </w:rPr>
        <w:t xml:space="preserve">stakeholders may have competing </w:t>
      </w:r>
      <w:r w:rsidR="00443516" w:rsidRPr="00535860">
        <w:rPr>
          <w:rFonts w:cs="Arial"/>
        </w:rPr>
        <w:t>interests,</w:t>
      </w:r>
      <w:r w:rsidRPr="00535860">
        <w:rPr>
          <w:rFonts w:cs="Arial"/>
        </w:rPr>
        <w:t xml:space="preserve"> but consideration of the different views may just help the process. </w:t>
      </w:r>
      <w:r w:rsidRPr="00535860">
        <w:rPr>
          <w:rFonts w:cs="Arial"/>
          <w:color w:val="0070C0"/>
        </w:rPr>
        <w:t>Better e</w:t>
      </w:r>
      <w:r w:rsidRPr="00535860">
        <w:rPr>
          <w:color w:val="0070C0"/>
        </w:rPr>
        <w:t>ngagement will result in better outcomes</w:t>
      </w:r>
      <w:r>
        <w:rPr>
          <w:color w:val="0070C0"/>
        </w:rPr>
        <w:t>.</w:t>
      </w:r>
      <w:bookmarkStart w:id="0" w:name="_GoBack"/>
      <w:bookmarkEnd w:id="0"/>
    </w:p>
    <w:sectPr w:rsidR="00276416" w:rsidRPr="0053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60" w:rsidRDefault="00535860" w:rsidP="00535860">
      <w:pPr>
        <w:spacing w:after="0" w:line="240" w:lineRule="auto"/>
      </w:pPr>
      <w:r>
        <w:separator/>
      </w:r>
    </w:p>
  </w:endnote>
  <w:endnote w:type="continuationSeparator" w:id="0">
    <w:p w:rsidR="00535860" w:rsidRDefault="00535860" w:rsidP="0053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60" w:rsidRDefault="00535860" w:rsidP="00535860">
      <w:pPr>
        <w:spacing w:after="0" w:line="240" w:lineRule="auto"/>
      </w:pPr>
      <w:r>
        <w:separator/>
      </w:r>
    </w:p>
  </w:footnote>
  <w:footnote w:type="continuationSeparator" w:id="0">
    <w:p w:rsidR="00535860" w:rsidRDefault="00535860" w:rsidP="0053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0"/>
    <w:rsid w:val="002408D7"/>
    <w:rsid w:val="00443516"/>
    <w:rsid w:val="00535860"/>
    <w:rsid w:val="00607A4D"/>
    <w:rsid w:val="00A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A8912"/>
  <w15:chartTrackingRefBased/>
  <w15:docId w15:val="{85D559CB-3150-4CD9-889C-A62436B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F4ACA050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 Kee</dc:creator>
  <cp:keywords/>
  <dc:description/>
  <cp:lastModifiedBy>Kras Kee</cp:lastModifiedBy>
  <cp:revision>3</cp:revision>
  <dcterms:created xsi:type="dcterms:W3CDTF">2020-09-21T10:52:00Z</dcterms:created>
  <dcterms:modified xsi:type="dcterms:W3CDTF">2020-09-21T10:56:00Z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Kee.Kras@caa.co.uk</vt:lpwstr>
  </property>
  <property fmtid="{D5CDD505-2E9C-101B-9397-08002B2CF9AE}" pid="5" name="MSIP_Label_3196a3aa-34a9-4b82-9eed-745e5fc3f53e_SetDate">
    <vt:lpwstr>2020-09-21T10:55:03.6284737Z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